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E688" w14:textId="77777777" w:rsidR="00C94849" w:rsidRDefault="00C94849" w:rsidP="00C94849">
      <w:pPr>
        <w:pStyle w:val="a5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Ережеге</w:t>
      </w:r>
      <w:proofErr w:type="spellEnd"/>
    </w:p>
    <w:p w14:paraId="4C88DC20" w14:textId="689E956F" w:rsidR="00C94849" w:rsidRDefault="00C94849" w:rsidP="00C94849">
      <w:pPr>
        <w:pStyle w:val="a5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қосымша</w:t>
      </w:r>
      <w:proofErr w:type="spellEnd"/>
    </w:p>
    <w:p w14:paraId="6C7161C2" w14:textId="77777777" w:rsidR="00C94849" w:rsidRDefault="00C94849">
      <w:pPr>
        <w:spacing w:after="0"/>
        <w:ind w:left="720"/>
        <w:jc w:val="center"/>
        <w:rPr>
          <w:b/>
          <w:sz w:val="28"/>
          <w:szCs w:val="28"/>
        </w:rPr>
      </w:pPr>
    </w:p>
    <w:p w14:paraId="00000004" w14:textId="1543FDEE" w:rsidR="00F10D65" w:rsidRDefault="006A11BA">
      <w:pPr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C94849">
        <w:rPr>
          <w:b/>
          <w:sz w:val="28"/>
          <w:szCs w:val="28"/>
          <w:lang w:val="kk-KZ"/>
        </w:rPr>
        <w:t xml:space="preserve"> </w:t>
      </w:r>
      <w:r w:rsidR="00C94849" w:rsidRPr="00C94849">
        <w:rPr>
          <w:b/>
          <w:sz w:val="28"/>
          <w:szCs w:val="28"/>
          <w:lang w:val="kk-KZ"/>
        </w:rPr>
        <w:t>Халықаралық робототехника, бағдарламалау және инновациялық технологиялар фестиваліндегі қауіпсіздік техникасы және өрт қауіпсіздігі ережелері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RoboLand</w:t>
      </w:r>
      <w:proofErr w:type="spellEnd"/>
      <w:r>
        <w:rPr>
          <w:b/>
          <w:sz w:val="28"/>
          <w:szCs w:val="28"/>
        </w:rPr>
        <w:t xml:space="preserve"> 2025»</w:t>
      </w:r>
    </w:p>
    <w:p w14:paraId="00000005" w14:textId="77777777" w:rsidR="00F10D65" w:rsidRDefault="00F10D65">
      <w:pPr>
        <w:pStyle w:val="1"/>
        <w:spacing w:before="0" w:after="0"/>
        <w:rPr>
          <w:sz w:val="28"/>
          <w:szCs w:val="28"/>
        </w:rPr>
      </w:pPr>
    </w:p>
    <w:p w14:paraId="41A8E092" w14:textId="77777777" w:rsidR="00081574" w:rsidRDefault="00081574" w:rsidP="00081574">
      <w:pPr>
        <w:pStyle w:val="1"/>
        <w:spacing w:before="0" w:after="0"/>
      </w:pPr>
      <w:proofErr w:type="spellStart"/>
      <w:r>
        <w:rPr>
          <w:color w:val="000000"/>
          <w:sz w:val="28"/>
          <w:szCs w:val="28"/>
        </w:rPr>
        <w:t>Өтетін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орны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Қарағанды</w:t>
      </w:r>
      <w:proofErr w:type="spellEnd"/>
      <w:r>
        <w:rPr>
          <w:color w:val="000000"/>
          <w:sz w:val="28"/>
          <w:szCs w:val="28"/>
        </w:rPr>
        <w:t xml:space="preserve"> қ. 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көшесі</w:t>
      </w:r>
      <w:proofErr w:type="spellEnd"/>
      <w:r>
        <w:rPr>
          <w:color w:val="000000"/>
          <w:sz w:val="28"/>
          <w:szCs w:val="28"/>
        </w:rPr>
        <w:t xml:space="preserve">, 1/4., «Шахтер» </w:t>
      </w:r>
      <w:proofErr w:type="spellStart"/>
      <w:r>
        <w:rPr>
          <w:color w:val="000000"/>
          <w:sz w:val="28"/>
          <w:szCs w:val="28"/>
        </w:rPr>
        <w:t>орталық</w:t>
      </w:r>
      <w:proofErr w:type="spellEnd"/>
      <w:r>
        <w:rPr>
          <w:color w:val="000000"/>
          <w:sz w:val="28"/>
          <w:szCs w:val="28"/>
        </w:rPr>
        <w:t xml:space="preserve"> стадионы, «</w:t>
      </w:r>
      <w:proofErr w:type="spellStart"/>
      <w:r>
        <w:rPr>
          <w:color w:val="000000"/>
          <w:sz w:val="28"/>
          <w:szCs w:val="28"/>
        </w:rPr>
        <w:t>Жастар</w:t>
      </w:r>
      <w:proofErr w:type="spellEnd"/>
      <w:r>
        <w:rPr>
          <w:color w:val="000000"/>
          <w:sz w:val="28"/>
          <w:szCs w:val="28"/>
        </w:rPr>
        <w:t xml:space="preserve">» спорт </w:t>
      </w:r>
      <w:proofErr w:type="spellStart"/>
      <w:r>
        <w:rPr>
          <w:color w:val="000000"/>
          <w:sz w:val="28"/>
          <w:szCs w:val="28"/>
        </w:rPr>
        <w:t>кешені</w:t>
      </w:r>
      <w:proofErr w:type="spellEnd"/>
      <w:r>
        <w:rPr>
          <w:color w:val="000000"/>
          <w:sz w:val="28"/>
          <w:szCs w:val="28"/>
        </w:rPr>
        <w:t>.</w:t>
      </w:r>
    </w:p>
    <w:p w14:paraId="00000007" w14:textId="77777777" w:rsidR="00F10D65" w:rsidRDefault="00F10D65">
      <w:pPr>
        <w:spacing w:after="0"/>
        <w:ind w:left="720"/>
        <w:rPr>
          <w:sz w:val="28"/>
          <w:szCs w:val="28"/>
          <w:shd w:val="clear" w:color="auto" w:fill="BFBFBF"/>
        </w:rPr>
      </w:pPr>
    </w:p>
    <w:p w14:paraId="36E7521F" w14:textId="77777777" w:rsidR="00081574" w:rsidRDefault="00081574" w:rsidP="00081574">
      <w:pPr>
        <w:pStyle w:val="1"/>
        <w:numPr>
          <w:ilvl w:val="0"/>
          <w:numId w:val="3"/>
        </w:numPr>
        <w:spacing w:before="0" w:after="0"/>
        <w:ind w:left="360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Команда </w:t>
      </w:r>
      <w:proofErr w:type="spellStart"/>
      <w:r>
        <w:rPr>
          <w:color w:val="000000"/>
          <w:sz w:val="28"/>
          <w:szCs w:val="28"/>
        </w:rPr>
        <w:t>жетекшісінің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жауапкершілігі</w:t>
      </w:r>
      <w:proofErr w:type="spellEnd"/>
    </w:p>
    <w:p w14:paraId="63464BF3" w14:textId="77777777" w:rsidR="00081574" w:rsidRDefault="00081574" w:rsidP="00D5363D">
      <w:pPr>
        <w:pStyle w:val="a5"/>
        <w:numPr>
          <w:ilvl w:val="0"/>
          <w:numId w:val="10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 </w:t>
      </w:r>
      <w:proofErr w:type="spellStart"/>
      <w:r>
        <w:rPr>
          <w:color w:val="000000"/>
          <w:sz w:val="28"/>
          <w:szCs w:val="28"/>
        </w:rPr>
        <w:t>жетекшісі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кәмелетке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азамат</w:t>
      </w:r>
      <w:proofErr w:type="spellEnd"/>
      <w:r>
        <w:rPr>
          <w:color w:val="000000"/>
          <w:sz w:val="28"/>
          <w:szCs w:val="28"/>
        </w:rPr>
        <w:t xml:space="preserve">, команда </w:t>
      </w:r>
      <w:proofErr w:type="spellStart"/>
      <w:r>
        <w:rPr>
          <w:color w:val="000000"/>
          <w:sz w:val="28"/>
          <w:szCs w:val="28"/>
        </w:rPr>
        <w:t>мүшесі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командаға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әкімшілік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басшылықты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жүзеге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асырады</w:t>
      </w:r>
      <w:proofErr w:type="spellEnd"/>
      <w:r>
        <w:rPr>
          <w:color w:val="000000"/>
          <w:sz w:val="28"/>
          <w:szCs w:val="28"/>
        </w:rPr>
        <w:t xml:space="preserve">, Фестиваль </w:t>
      </w:r>
      <w:proofErr w:type="spellStart"/>
      <w:r>
        <w:rPr>
          <w:color w:val="000000"/>
          <w:sz w:val="28"/>
          <w:szCs w:val="28"/>
        </w:rPr>
        <w:t>Ұйымдастырушылары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да </w:t>
      </w:r>
      <w:proofErr w:type="spellStart"/>
      <w:r>
        <w:rPr>
          <w:color w:val="000000"/>
          <w:sz w:val="28"/>
          <w:szCs w:val="28"/>
        </w:rPr>
        <w:t>ұйымдардың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алдында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мүдделерін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білдіреді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сондай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команданың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қатысушыларының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қауіпсіздік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техникасы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өрт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қауіпсіздігі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ережелерін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сақтауын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бақылайды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сақтауы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жауапты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болады</w:t>
      </w:r>
      <w:proofErr w:type="spellEnd"/>
      <w:r>
        <w:rPr>
          <w:color w:val="000000"/>
          <w:sz w:val="28"/>
          <w:szCs w:val="28"/>
        </w:rPr>
        <w:t xml:space="preserve">. Команда </w:t>
      </w:r>
      <w:proofErr w:type="spellStart"/>
      <w:r>
        <w:rPr>
          <w:color w:val="000000"/>
          <w:sz w:val="28"/>
          <w:szCs w:val="28"/>
        </w:rPr>
        <w:t>жеткшісі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штаттан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жағдайда</w:t>
      </w:r>
      <w:proofErr w:type="spellEnd"/>
      <w:r>
        <w:rPr>
          <w:color w:val="000000"/>
          <w:sz w:val="28"/>
          <w:szCs w:val="28"/>
        </w:rPr>
        <w:t xml:space="preserve"> команда </w:t>
      </w:r>
      <w:proofErr w:type="spellStart"/>
      <w:r>
        <w:rPr>
          <w:color w:val="000000"/>
          <w:sz w:val="28"/>
          <w:szCs w:val="28"/>
        </w:rPr>
        <w:t>қатысушыларының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қауіпсіздігін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қамтамасыз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етеді</w:t>
      </w:r>
      <w:proofErr w:type="spellEnd"/>
      <w:r>
        <w:rPr>
          <w:color w:val="000000"/>
          <w:sz w:val="28"/>
          <w:szCs w:val="28"/>
        </w:rPr>
        <w:t>.</w:t>
      </w:r>
    </w:p>
    <w:p w14:paraId="0000000A" w14:textId="77777777" w:rsidR="00F10D65" w:rsidRDefault="00F10D65">
      <w:pPr>
        <w:spacing w:after="0"/>
        <w:rPr>
          <w:sz w:val="28"/>
          <w:szCs w:val="28"/>
        </w:rPr>
      </w:pPr>
    </w:p>
    <w:p w14:paraId="4D38F4EE" w14:textId="05FB7E3E" w:rsidR="00081574" w:rsidRDefault="00081574" w:rsidP="00081574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textAlignment w:val="baseline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Фестивальге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қатысушылардың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міндеттері</w:t>
      </w:r>
      <w:proofErr w:type="spellEnd"/>
      <w:r>
        <w:rPr>
          <w:color w:val="000000"/>
          <w:sz w:val="28"/>
          <w:szCs w:val="28"/>
        </w:rPr>
        <w:t>:</w:t>
      </w:r>
    </w:p>
    <w:p w14:paraId="1D193C3C" w14:textId="77777777" w:rsidR="00081574" w:rsidRDefault="00081574" w:rsidP="00D5363D">
      <w:pPr>
        <w:pStyle w:val="a5"/>
        <w:numPr>
          <w:ilvl w:val="0"/>
          <w:numId w:val="9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жарияланған</w:t>
      </w:r>
      <w:proofErr w:type="spellEnd"/>
      <w:r>
        <w:rPr>
          <w:color w:val="000000"/>
          <w:sz w:val="28"/>
          <w:szCs w:val="28"/>
        </w:rPr>
        <w:t xml:space="preserve"> Фестиваль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ереженің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талаптарын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орындау</w:t>
      </w:r>
      <w:proofErr w:type="spellEnd"/>
      <w:r>
        <w:rPr>
          <w:color w:val="000000"/>
          <w:sz w:val="28"/>
          <w:szCs w:val="28"/>
        </w:rPr>
        <w:t>.</w:t>
      </w:r>
    </w:p>
    <w:p w14:paraId="0000000D" w14:textId="77777777" w:rsidR="00F10D65" w:rsidRDefault="00F10D65">
      <w:pPr>
        <w:spacing w:after="0"/>
        <w:rPr>
          <w:sz w:val="28"/>
          <w:szCs w:val="28"/>
        </w:rPr>
      </w:pPr>
    </w:p>
    <w:p w14:paraId="0000000E" w14:textId="17F7B95E" w:rsidR="00F10D65" w:rsidRDefault="006A11BA" w:rsidP="004757D9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>Обеспечение технической и пожарной безопа</w:t>
      </w:r>
      <w:r>
        <w:rPr>
          <w:b/>
          <w:sz w:val="28"/>
          <w:szCs w:val="28"/>
        </w:rPr>
        <w:t>сности</w:t>
      </w:r>
    </w:p>
    <w:p w14:paraId="7141CE96" w14:textId="77777777" w:rsidR="00081574" w:rsidRDefault="00081574" w:rsidP="00D5363D">
      <w:pPr>
        <w:pStyle w:val="a5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 </w:t>
      </w:r>
      <w:proofErr w:type="spellStart"/>
      <w:r>
        <w:rPr>
          <w:color w:val="000000"/>
          <w:sz w:val="28"/>
          <w:szCs w:val="28"/>
        </w:rPr>
        <w:t>жасқа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дейінгі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ересектермен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бірге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жаттықтырушылар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тәлімгерлер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уәкілеттік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берілген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сүйемелдейтін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топтар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командалар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құрамында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  <w:szCs w:val="28"/>
        </w:rPr>
        <w:t>болуы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. </w:t>
      </w:r>
    </w:p>
    <w:p w14:paraId="049F4A2E" w14:textId="77777777" w:rsidR="00081574" w:rsidRDefault="00081574" w:rsidP="00D5363D">
      <w:pPr>
        <w:pStyle w:val="a5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иісі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түтіндену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өрт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әдеттен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дыбыс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пайда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тоқтатып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Ұйымдастыру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комитетінің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өкіліне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команда </w:t>
      </w:r>
      <w:proofErr w:type="spellStart"/>
      <w:r>
        <w:rPr>
          <w:color w:val="000000"/>
          <w:sz w:val="28"/>
          <w:szCs w:val="28"/>
        </w:rPr>
        <w:t>жетекшісіне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қауіпсіздік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қызметінің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жұмыскеріне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хабарлау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14:paraId="6DED7996" w14:textId="77777777" w:rsidR="00081574" w:rsidRDefault="00081574" w:rsidP="00D5363D">
      <w:pPr>
        <w:pStyle w:val="a5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Ұйымдастыру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комитетінің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өкілі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басшысы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бағалап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әрі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қарай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эвакуациялау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өрт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сөндіру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қызметін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шақыру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шешім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қабылдау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қауіпсіздік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қызметтеріне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хабарлауға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міндетті</w:t>
      </w:r>
      <w:proofErr w:type="spellEnd"/>
      <w:r>
        <w:rPr>
          <w:color w:val="000000"/>
          <w:sz w:val="28"/>
          <w:szCs w:val="28"/>
        </w:rPr>
        <w:t>.</w:t>
      </w:r>
    </w:p>
    <w:p w14:paraId="4A5E5625" w14:textId="77777777" w:rsidR="00081574" w:rsidRDefault="00081574" w:rsidP="00D5363D">
      <w:pPr>
        <w:pStyle w:val="a5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Қатысушылар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қауіпсіздік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қызметі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жұмыскерлерінің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талаптарын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орындауға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міндетті</w:t>
      </w:r>
      <w:proofErr w:type="spellEnd"/>
      <w:r>
        <w:rPr>
          <w:color w:val="000000"/>
          <w:sz w:val="28"/>
          <w:szCs w:val="28"/>
        </w:rPr>
        <w:t>.</w:t>
      </w:r>
    </w:p>
    <w:p w14:paraId="201B9D97" w14:textId="77777777" w:rsidR="00081574" w:rsidRDefault="00081574" w:rsidP="00D5363D">
      <w:pPr>
        <w:pStyle w:val="a5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Өзін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жайсыз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сезіну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стандартты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емес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жұмысты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тоқтатып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Ұйымдастыру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комитетінің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өкіліне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команда </w:t>
      </w:r>
      <w:proofErr w:type="spellStart"/>
      <w:r>
        <w:rPr>
          <w:color w:val="000000"/>
          <w:sz w:val="28"/>
          <w:szCs w:val="28"/>
        </w:rPr>
        <w:t>жетекшісінің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өкіліне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хабарлау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.</w:t>
      </w:r>
    </w:p>
    <w:p w14:paraId="5E795CA8" w14:textId="2F93E7C5" w:rsidR="00081574" w:rsidRDefault="00081574" w:rsidP="00D5363D">
      <w:pPr>
        <w:pStyle w:val="a5"/>
        <w:numPr>
          <w:ilvl w:val="0"/>
          <w:numId w:val="8"/>
        </w:numPr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Фестиваль </w:t>
      </w:r>
      <w:proofErr w:type="spellStart"/>
      <w:r>
        <w:rPr>
          <w:color w:val="000000"/>
          <w:sz w:val="28"/>
          <w:szCs w:val="28"/>
        </w:rPr>
        <w:t>аумағында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кезекші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дәрігер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9D1442">
        <w:rPr>
          <w:color w:val="000000"/>
          <w:sz w:val="28"/>
          <w:szCs w:val="28"/>
        </w:rPr>
        <w:t>болады</w:t>
      </w:r>
      <w:proofErr w:type="spellEnd"/>
      <w:r w:rsidR="009D1442">
        <w:rPr>
          <w:color w:val="000000"/>
          <w:sz w:val="28"/>
          <w:szCs w:val="28"/>
        </w:rPr>
        <w:t>, іс</w:t>
      </w:r>
      <w:r>
        <w:rPr>
          <w:color w:val="000000"/>
          <w:sz w:val="28"/>
          <w:szCs w:val="28"/>
        </w:rPr>
        <w:t xml:space="preserve">-шараға </w:t>
      </w:r>
      <w:proofErr w:type="spellStart"/>
      <w:r>
        <w:rPr>
          <w:color w:val="000000"/>
          <w:sz w:val="28"/>
          <w:szCs w:val="28"/>
        </w:rPr>
        <w:t>қатысушы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жайсыз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сезінген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жарақат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жүгіне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алады</w:t>
      </w:r>
      <w:proofErr w:type="spellEnd"/>
      <w:r>
        <w:rPr>
          <w:color w:val="000000"/>
          <w:sz w:val="28"/>
          <w:szCs w:val="28"/>
        </w:rPr>
        <w:t>.</w:t>
      </w:r>
    </w:p>
    <w:p w14:paraId="00000015" w14:textId="77777777" w:rsidR="00F10D65" w:rsidRDefault="00F10D65">
      <w:pPr>
        <w:spacing w:after="0"/>
        <w:rPr>
          <w:sz w:val="28"/>
          <w:szCs w:val="28"/>
        </w:rPr>
      </w:pPr>
    </w:p>
    <w:p w14:paraId="00000016" w14:textId="12368C1C" w:rsidR="00F10D65" w:rsidRDefault="00CC7630" w:rsidP="00475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Өрт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қауіпсіздігі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және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қауіпсіздік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техникасы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қағидалары</w:t>
      </w:r>
      <w:proofErr w:type="spellEnd"/>
      <w:r w:rsidR="006A11BA">
        <w:rPr>
          <w:b/>
          <w:color w:val="000000"/>
          <w:sz w:val="28"/>
          <w:szCs w:val="28"/>
        </w:rPr>
        <w:t>.</w:t>
      </w:r>
    </w:p>
    <w:p w14:paraId="12605CF6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Қолдан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желілік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сүзгі</w:t>
      </w:r>
      <w:proofErr w:type="spellEnd"/>
      <w:r>
        <w:rPr>
          <w:color w:val="000000"/>
          <w:sz w:val="28"/>
          <w:szCs w:val="28"/>
        </w:rPr>
        <w:t xml:space="preserve"> (сетевой фильтр) мен </w:t>
      </w:r>
      <w:proofErr w:type="spellStart"/>
      <w:r>
        <w:rPr>
          <w:color w:val="000000"/>
          <w:sz w:val="28"/>
          <w:szCs w:val="28"/>
        </w:rPr>
        <w:t>тармақтағыштарды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разветвителей )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пайдалануға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тыйым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салынады</w:t>
      </w:r>
      <w:proofErr w:type="spellEnd"/>
      <w:r>
        <w:rPr>
          <w:color w:val="000000"/>
          <w:sz w:val="28"/>
          <w:szCs w:val="28"/>
        </w:rPr>
        <w:t>.</w:t>
      </w:r>
    </w:p>
    <w:p w14:paraId="15DB1340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Электр </w:t>
      </w:r>
      <w:proofErr w:type="spellStart"/>
      <w:r>
        <w:rPr>
          <w:color w:val="000000"/>
          <w:sz w:val="28"/>
          <w:szCs w:val="28"/>
        </w:rPr>
        <w:t>розеткалары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қосылыстары</w:t>
      </w:r>
      <w:proofErr w:type="spellEnd"/>
      <w:r>
        <w:rPr>
          <w:color w:val="000000"/>
          <w:sz w:val="28"/>
          <w:szCs w:val="28"/>
        </w:rPr>
        <w:t xml:space="preserve"> бар </w:t>
      </w:r>
      <w:proofErr w:type="spellStart"/>
      <w:r>
        <w:rPr>
          <w:color w:val="000000"/>
          <w:sz w:val="28"/>
          <w:szCs w:val="28"/>
        </w:rPr>
        <w:t>техникалық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аймақтардың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үстелдерінде</w:t>
      </w:r>
      <w:proofErr w:type="spellEnd"/>
      <w:r>
        <w:rPr>
          <w:color w:val="000000"/>
          <w:sz w:val="28"/>
          <w:szCs w:val="28"/>
        </w:rPr>
        <w:t xml:space="preserve"> суды, </w:t>
      </w:r>
      <w:proofErr w:type="spellStart"/>
      <w:r>
        <w:rPr>
          <w:color w:val="000000"/>
          <w:sz w:val="28"/>
          <w:szCs w:val="28"/>
        </w:rPr>
        <w:t>сусындарды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сұйықтықтарды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қалдыруға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қоюға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ұстауға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тыйым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салынады</w:t>
      </w:r>
      <w:proofErr w:type="spellEnd"/>
      <w:r>
        <w:rPr>
          <w:color w:val="000000"/>
          <w:sz w:val="28"/>
          <w:szCs w:val="28"/>
        </w:rPr>
        <w:t>.</w:t>
      </w:r>
    </w:p>
    <w:p w14:paraId="107E357A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 </w:t>
      </w:r>
      <w:proofErr w:type="spellStart"/>
      <w:r>
        <w:rPr>
          <w:color w:val="000000"/>
          <w:sz w:val="28"/>
          <w:szCs w:val="28"/>
        </w:rPr>
        <w:t>қолмен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розеткаға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вилканы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салмаңыз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розеткадан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алмаңыз</w:t>
      </w:r>
      <w:proofErr w:type="spellEnd"/>
      <w:r>
        <w:rPr>
          <w:color w:val="000000"/>
          <w:sz w:val="28"/>
          <w:szCs w:val="28"/>
        </w:rPr>
        <w:t>.</w:t>
      </w:r>
    </w:p>
    <w:p w14:paraId="54D637C6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 </w:t>
      </w:r>
      <w:proofErr w:type="spellStart"/>
      <w:r>
        <w:rPr>
          <w:color w:val="000000"/>
          <w:sz w:val="28"/>
          <w:szCs w:val="28"/>
        </w:rPr>
        <w:t>құрылғыларды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сымынан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тартпаңыз</w:t>
      </w:r>
      <w:proofErr w:type="spellEnd"/>
      <w:r>
        <w:rPr>
          <w:color w:val="000000"/>
          <w:sz w:val="28"/>
          <w:szCs w:val="28"/>
        </w:rPr>
        <w:t xml:space="preserve"> (тек </w:t>
      </w:r>
      <w:proofErr w:type="spellStart"/>
      <w:r>
        <w:rPr>
          <w:color w:val="000000"/>
          <w:sz w:val="28"/>
          <w:szCs w:val="28"/>
        </w:rPr>
        <w:t>сымның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вилкасынан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қолмен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ұстап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сөндіру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сым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үзіліп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кетіп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электр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тоғы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соғуы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мүмкін</w:t>
      </w:r>
      <w:proofErr w:type="spellEnd"/>
      <w:r>
        <w:rPr>
          <w:color w:val="000000"/>
          <w:sz w:val="28"/>
          <w:szCs w:val="28"/>
        </w:rPr>
        <w:t>.</w:t>
      </w:r>
    </w:p>
    <w:p w14:paraId="39269872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Ашық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электр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сымына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жақындамау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және</w:t>
      </w:r>
      <w:proofErr w:type="spellEnd"/>
      <w:r>
        <w:rPr>
          <w:color w:val="000000"/>
          <w:sz w:val="28"/>
          <w:szCs w:val="28"/>
        </w:rPr>
        <w:t xml:space="preserve"> оны </w:t>
      </w:r>
      <w:proofErr w:type="spellStart"/>
      <w:r>
        <w:rPr>
          <w:color w:val="000000"/>
          <w:sz w:val="28"/>
          <w:szCs w:val="28"/>
        </w:rPr>
        <w:t>қолмен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ұстамау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>.</w:t>
      </w:r>
    </w:p>
    <w:p w14:paraId="18B32E60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Жана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бастаған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құрылғыларын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сумен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сөндірмеңіз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2D06CE00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Фестиваль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аумағында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орналасқан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электрқалқан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электрощитовые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(оны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ашуға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болмайды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7919A785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 </w:t>
      </w:r>
      <w:proofErr w:type="spellStart"/>
      <w:r>
        <w:rPr>
          <w:color w:val="000000"/>
          <w:sz w:val="28"/>
          <w:szCs w:val="28"/>
        </w:rPr>
        <w:t>құрылғыларды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жөндеуді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қосылып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тұрған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кезде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жүргізбеңіз</w:t>
      </w:r>
      <w:proofErr w:type="spellEnd"/>
      <w:r>
        <w:rPr>
          <w:color w:val="000000"/>
          <w:sz w:val="28"/>
          <w:szCs w:val="28"/>
        </w:rPr>
        <w:t>.</w:t>
      </w:r>
    </w:p>
    <w:p w14:paraId="683C8B21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 </w:t>
      </w:r>
      <w:proofErr w:type="spellStart"/>
      <w:r>
        <w:rPr>
          <w:color w:val="000000"/>
          <w:sz w:val="28"/>
          <w:szCs w:val="28"/>
        </w:rPr>
        <w:t>розеткаларына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бөгде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заттарды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тықпаңыз</w:t>
      </w:r>
      <w:proofErr w:type="spellEnd"/>
      <w:r>
        <w:rPr>
          <w:color w:val="000000"/>
          <w:sz w:val="28"/>
          <w:szCs w:val="28"/>
        </w:rPr>
        <w:t>.</w:t>
      </w:r>
    </w:p>
    <w:p w14:paraId="75B26DE4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Өткір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құралдарды</w:t>
      </w:r>
      <w:proofErr w:type="spellEnd"/>
      <w:r>
        <w:rPr>
          <w:color w:val="000000"/>
          <w:sz w:val="28"/>
          <w:szCs w:val="28"/>
        </w:rPr>
        <w:t xml:space="preserve"> тек </w:t>
      </w:r>
      <w:proofErr w:type="spellStart"/>
      <w:r>
        <w:rPr>
          <w:color w:val="000000"/>
          <w:sz w:val="28"/>
          <w:szCs w:val="28"/>
        </w:rPr>
        <w:t>ұйымдастырушылардың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команада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жетекшілерінің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көзінше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ғана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пайдалануға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рұқсат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етіледі</w:t>
      </w:r>
      <w:proofErr w:type="spellEnd"/>
      <w:r>
        <w:rPr>
          <w:color w:val="000000"/>
          <w:sz w:val="28"/>
          <w:szCs w:val="28"/>
        </w:rPr>
        <w:t>. </w:t>
      </w:r>
    </w:p>
    <w:p w14:paraId="592EBC29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Техникалық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аймақта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тәртіпті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міндетті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spellStart"/>
      <w:r>
        <w:rPr>
          <w:color w:val="000000"/>
          <w:sz w:val="28"/>
          <w:szCs w:val="28"/>
        </w:rPr>
        <w:t>Роботты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жарысқа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дайындауға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қатысы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жоқ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заттарды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үстелдің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астына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керек</w:t>
      </w:r>
      <w:proofErr w:type="spellEnd"/>
      <w:r>
        <w:rPr>
          <w:color w:val="000000"/>
          <w:sz w:val="28"/>
          <w:szCs w:val="28"/>
        </w:rPr>
        <w:t xml:space="preserve">. Команда </w:t>
      </w:r>
      <w:proofErr w:type="spellStart"/>
      <w:r>
        <w:rPr>
          <w:color w:val="000000"/>
          <w:sz w:val="28"/>
          <w:szCs w:val="28"/>
        </w:rPr>
        <w:t>тәртіпті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сақтамаған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жауапты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тұлғалар»Фестиваль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туралы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ережені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бұзғаны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команданы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дисквалификациялау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рәсіміне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бастамашы</w:t>
      </w:r>
      <w:proofErr w:type="spellEnd"/>
      <w:r>
        <w:rPr>
          <w:color w:val="000000"/>
          <w:sz w:val="28"/>
          <w:szCs w:val="28"/>
        </w:rPr>
        <w:t xml:space="preserve"> бола </w:t>
      </w:r>
      <w:proofErr w:type="spellStart"/>
      <w:r>
        <w:rPr>
          <w:color w:val="000000"/>
          <w:sz w:val="28"/>
          <w:szCs w:val="28"/>
        </w:rPr>
        <w:t>алады</w:t>
      </w:r>
      <w:proofErr w:type="spellEnd"/>
      <w:r>
        <w:rPr>
          <w:color w:val="000000"/>
          <w:sz w:val="28"/>
          <w:szCs w:val="28"/>
        </w:rPr>
        <w:t>.</w:t>
      </w:r>
    </w:p>
    <w:p w14:paraId="70F5664E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жұмыстар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құрылғылар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айналадағы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адамдарға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басқа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роботтар</w:t>
      </w:r>
      <w:proofErr w:type="spellEnd"/>
      <w:r>
        <w:rPr>
          <w:color w:val="000000"/>
          <w:sz w:val="28"/>
          <w:szCs w:val="28"/>
        </w:rPr>
        <w:t xml:space="preserve"> мен </w:t>
      </w:r>
      <w:proofErr w:type="spellStart"/>
      <w:r>
        <w:rPr>
          <w:color w:val="000000"/>
          <w:sz w:val="28"/>
          <w:szCs w:val="28"/>
        </w:rPr>
        <w:t>құрылғыларға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немесе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жарыс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алаңдарына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зиян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келтірмейтіндей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етіп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жасалған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болуы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тиіс</w:t>
      </w:r>
      <w:proofErr w:type="spellEnd"/>
      <w:r>
        <w:rPr>
          <w:color w:val="000000"/>
          <w:sz w:val="28"/>
          <w:szCs w:val="28"/>
        </w:rPr>
        <w:t>.</w:t>
      </w:r>
    </w:p>
    <w:p w14:paraId="1162B061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Құрамында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денсаулық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үшін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зиянды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заттар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элементтерді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мысалы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сынап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ажыратып-қосқыштарды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немесе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құрамында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қорғасын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бөлшектерді</w:t>
      </w:r>
      <w:proofErr w:type="spellEnd"/>
      <w:r>
        <w:rPr>
          <w:color w:val="000000"/>
          <w:sz w:val="28"/>
          <w:szCs w:val="28"/>
          <w:shd w:val="clear" w:color="auto" w:fill="FFFFFF"/>
        </w:rPr>
        <w:t>, литий-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полимерлі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аккумуляторларды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қолдануға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тыйым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салынады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12153E66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Робот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шассиін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ойын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алаңына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жерге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электрлік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тұйықтауды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пайдалануға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тыйым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салынады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4079BA1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Командалардың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техникалық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аймақтарда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роботты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басқарудың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кез-келген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әдісін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қолдана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отырып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кез</w:t>
      </w:r>
      <w:proofErr w:type="gramEnd"/>
      <w:r>
        <w:rPr>
          <w:color w:val="000000"/>
          <w:sz w:val="28"/>
          <w:szCs w:val="28"/>
          <w:shd w:val="clear" w:color="auto" w:fill="FFFFFF"/>
        </w:rPr>
        <w:t>-келген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жүріс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сынақтарын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өткізуге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тыйым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салынады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Барлық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сынақтар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жаттығу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алаңдарында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жүргізілуі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керек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42EA61C1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Фестиваль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аумағында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дәнекерлеуге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және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кәсіби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кесу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бұрғылау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құралдарын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пайдалануға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тыйым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салынады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4B50307" w14:textId="77777777" w:rsidR="00CC7630" w:rsidRDefault="00CC7630" w:rsidP="00CC7630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Конструктормен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жұмыс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істеу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кезінде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бөлшектерге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абай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болу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маңызды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өйткені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олар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көбінесе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өте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кішкентай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болып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келеді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Бөлшектерді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ауызға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алуға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жұмыс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үстеліне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шашып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тастауға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болмайды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14:paraId="00000028" w14:textId="77777777" w:rsidR="00F10D65" w:rsidRDefault="00F10D65">
      <w:pPr>
        <w:spacing w:after="0"/>
        <w:rPr>
          <w:sz w:val="28"/>
          <w:szCs w:val="28"/>
          <w:highlight w:val="white"/>
        </w:rPr>
      </w:pPr>
    </w:p>
    <w:p w14:paraId="3C413111" w14:textId="0D339615" w:rsidR="00CC7630" w:rsidRPr="00CC7630" w:rsidRDefault="006A11BA" w:rsidP="00CC7630">
      <w:pPr>
        <w:pStyle w:val="1"/>
        <w:spacing w:before="0" w:after="0"/>
        <w:rPr>
          <w:bCs/>
          <w:kern w:val="36"/>
          <w:sz w:val="48"/>
          <w:szCs w:val="48"/>
        </w:rPr>
      </w:pPr>
      <w:r>
        <w:rPr>
          <w:sz w:val="28"/>
          <w:szCs w:val="28"/>
        </w:rPr>
        <w:t xml:space="preserve">5. </w:t>
      </w:r>
      <w:proofErr w:type="spellStart"/>
      <w:r w:rsidR="00CC7630" w:rsidRPr="00CC7630">
        <w:rPr>
          <w:bCs/>
          <w:color w:val="000000"/>
          <w:kern w:val="36"/>
          <w:sz w:val="28"/>
          <w:szCs w:val="28"/>
        </w:rPr>
        <w:t>Төтенше</w:t>
      </w:r>
      <w:proofErr w:type="spellEnd"/>
      <w:r w:rsidR="00CC7630" w:rsidRPr="00CC7630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CC7630" w:rsidRPr="00CC7630">
        <w:rPr>
          <w:bCs/>
          <w:color w:val="000000"/>
          <w:kern w:val="36"/>
          <w:sz w:val="28"/>
          <w:szCs w:val="28"/>
        </w:rPr>
        <w:t>жағдайлардан</w:t>
      </w:r>
      <w:proofErr w:type="spellEnd"/>
      <w:r w:rsidR="00CC7630" w:rsidRPr="00CC7630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CC7630" w:rsidRPr="00CC7630">
        <w:rPr>
          <w:bCs/>
          <w:color w:val="000000"/>
          <w:kern w:val="36"/>
          <w:sz w:val="28"/>
          <w:szCs w:val="28"/>
        </w:rPr>
        <w:t>қорғау</w:t>
      </w:r>
      <w:proofErr w:type="spellEnd"/>
    </w:p>
    <w:p w14:paraId="2C0421C8" w14:textId="77777777" w:rsidR="00CC7630" w:rsidRPr="00CC7630" w:rsidRDefault="00CC7630" w:rsidP="00CC7630">
      <w:pPr>
        <w:numPr>
          <w:ilvl w:val="0"/>
          <w:numId w:val="13"/>
        </w:numPr>
        <w:spacing w:after="0"/>
        <w:textAlignment w:val="baseline"/>
        <w:rPr>
          <w:color w:val="000000"/>
          <w:sz w:val="28"/>
          <w:szCs w:val="28"/>
        </w:rPr>
      </w:pPr>
      <w:r w:rsidRPr="00CC7630">
        <w:rPr>
          <w:color w:val="000000"/>
          <w:sz w:val="28"/>
          <w:szCs w:val="28"/>
        </w:rPr>
        <w:t xml:space="preserve">Фестиваль </w:t>
      </w:r>
      <w:proofErr w:type="spellStart"/>
      <w:r w:rsidRPr="00CC7630">
        <w:rPr>
          <w:color w:val="000000"/>
          <w:sz w:val="28"/>
          <w:szCs w:val="28"/>
        </w:rPr>
        <w:t>қатысушыларын</w:t>
      </w:r>
      <w:proofErr w:type="spellEnd"/>
      <w:r w:rsidRPr="00CC7630">
        <w:rPr>
          <w:color w:val="000000"/>
          <w:sz w:val="28"/>
          <w:szCs w:val="28"/>
        </w:rPr>
        <w:t xml:space="preserve">, </w:t>
      </w:r>
      <w:proofErr w:type="spellStart"/>
      <w:r w:rsidRPr="00CC7630">
        <w:rPr>
          <w:color w:val="000000"/>
          <w:sz w:val="28"/>
          <w:szCs w:val="28"/>
        </w:rPr>
        <w:t>қонақтар</w:t>
      </w:r>
      <w:proofErr w:type="spellEnd"/>
      <w:r w:rsidRPr="00CC7630">
        <w:rPr>
          <w:color w:val="000000"/>
          <w:sz w:val="28"/>
          <w:szCs w:val="28"/>
        </w:rPr>
        <w:t xml:space="preserve"> мен </w:t>
      </w:r>
      <w:proofErr w:type="spellStart"/>
      <w:r w:rsidRPr="00CC7630">
        <w:rPr>
          <w:color w:val="000000"/>
          <w:sz w:val="28"/>
          <w:szCs w:val="28"/>
        </w:rPr>
        <w:t>қызметкерлерді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C7630">
        <w:rPr>
          <w:color w:val="000000"/>
          <w:sz w:val="28"/>
          <w:szCs w:val="28"/>
        </w:rPr>
        <w:t>төтенше</w:t>
      </w:r>
      <w:proofErr w:type="spellEnd"/>
      <w:r w:rsidRPr="00CC7630">
        <w:rPr>
          <w:color w:val="000000"/>
          <w:sz w:val="28"/>
          <w:szCs w:val="28"/>
        </w:rPr>
        <w:t xml:space="preserve">  </w:t>
      </w:r>
      <w:proofErr w:type="spellStart"/>
      <w:r w:rsidRPr="00CC7630">
        <w:rPr>
          <w:color w:val="000000"/>
          <w:sz w:val="28"/>
          <w:szCs w:val="28"/>
        </w:rPr>
        <w:t>жағдай</w:t>
      </w:r>
      <w:proofErr w:type="spellEnd"/>
      <w:proofErr w:type="gram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туындауының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тікелей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қаупі</w:t>
      </w:r>
      <w:proofErr w:type="spellEnd"/>
      <w:r w:rsidRPr="00CC7630">
        <w:rPr>
          <w:color w:val="000000"/>
          <w:sz w:val="28"/>
          <w:szCs w:val="28"/>
        </w:rPr>
        <w:t xml:space="preserve"> мен </w:t>
      </w:r>
      <w:proofErr w:type="spellStart"/>
      <w:r w:rsidRPr="00CC7630">
        <w:rPr>
          <w:color w:val="000000"/>
          <w:sz w:val="28"/>
          <w:szCs w:val="28"/>
        </w:rPr>
        <w:t>іс-шараның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барлық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қатысушылары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ұстануы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міндетті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қорғау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шараларын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қолдану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қажеттігі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туралы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уақтылы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ескерту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мақсатында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қатты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дауысты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байланыс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бойынша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хабарландыру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жасау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пайдаланылады</w:t>
      </w:r>
      <w:proofErr w:type="spellEnd"/>
      <w:r w:rsidRPr="00CC7630">
        <w:rPr>
          <w:color w:val="000000"/>
          <w:sz w:val="28"/>
          <w:szCs w:val="28"/>
        </w:rPr>
        <w:t>. </w:t>
      </w:r>
    </w:p>
    <w:p w14:paraId="3590CFDF" w14:textId="54DE6240" w:rsidR="00CC7630" w:rsidRPr="00CC7630" w:rsidRDefault="00CC7630" w:rsidP="00CC7630">
      <w:pPr>
        <w:numPr>
          <w:ilvl w:val="0"/>
          <w:numId w:val="13"/>
        </w:numPr>
        <w:spacing w:after="0"/>
        <w:textAlignment w:val="baseline"/>
        <w:rPr>
          <w:color w:val="000000"/>
          <w:sz w:val="28"/>
          <w:szCs w:val="28"/>
        </w:rPr>
      </w:pPr>
      <w:proofErr w:type="spellStart"/>
      <w:r w:rsidRPr="00CC7630">
        <w:rPr>
          <w:color w:val="000000"/>
          <w:sz w:val="28"/>
          <w:szCs w:val="28"/>
        </w:rPr>
        <w:t>Шұғыл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хабарламаны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тыңдап</w:t>
      </w:r>
      <w:proofErr w:type="spellEnd"/>
      <w:r w:rsidRPr="00CC7630">
        <w:rPr>
          <w:color w:val="000000"/>
          <w:sz w:val="28"/>
          <w:szCs w:val="28"/>
        </w:rPr>
        <w:t xml:space="preserve">, </w:t>
      </w:r>
      <w:proofErr w:type="spellStart"/>
      <w:r w:rsidRPr="00CC7630">
        <w:rPr>
          <w:color w:val="000000"/>
          <w:sz w:val="28"/>
          <w:szCs w:val="28"/>
        </w:rPr>
        <w:t>ондағы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ақпаратты</w:t>
      </w:r>
      <w:proofErr w:type="spellEnd"/>
      <w:r w:rsidRPr="00CC7630">
        <w:rPr>
          <w:color w:val="000000"/>
          <w:sz w:val="28"/>
          <w:szCs w:val="28"/>
        </w:rPr>
        <w:t xml:space="preserve">, </w:t>
      </w:r>
      <w:proofErr w:type="spellStart"/>
      <w:r w:rsidRPr="00CC7630">
        <w:rPr>
          <w:color w:val="000000"/>
          <w:sz w:val="28"/>
          <w:szCs w:val="28"/>
        </w:rPr>
        <w:t>қауіп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төнген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немесе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төтенше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жағ</w:t>
      </w:r>
      <w:r>
        <w:rPr>
          <w:color w:val="000000"/>
          <w:sz w:val="28"/>
          <w:szCs w:val="28"/>
        </w:rPr>
        <w:t>дайлар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туындаған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жағдайда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өзін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 w:rsidRPr="00CC7630">
        <w:rPr>
          <w:color w:val="000000"/>
          <w:sz w:val="28"/>
          <w:szCs w:val="28"/>
        </w:rPr>
        <w:t>ұстаудың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белгіленген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ережелерін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қатаң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және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бұлжытпай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ұстану</w:t>
      </w:r>
      <w:proofErr w:type="spellEnd"/>
      <w:r w:rsidRPr="00CC7630">
        <w:rPr>
          <w:color w:val="000000"/>
          <w:sz w:val="28"/>
          <w:szCs w:val="28"/>
        </w:rPr>
        <w:t xml:space="preserve"> </w:t>
      </w:r>
      <w:proofErr w:type="spellStart"/>
      <w:r w:rsidRPr="00CC7630">
        <w:rPr>
          <w:color w:val="000000"/>
          <w:sz w:val="28"/>
          <w:szCs w:val="28"/>
        </w:rPr>
        <w:t>қажет</w:t>
      </w:r>
      <w:proofErr w:type="spellEnd"/>
      <w:r w:rsidRPr="00CC7630">
        <w:rPr>
          <w:color w:val="000000"/>
          <w:sz w:val="28"/>
          <w:szCs w:val="28"/>
        </w:rPr>
        <w:t>.</w:t>
      </w:r>
    </w:p>
    <w:p w14:paraId="0F836C2A" w14:textId="77777777" w:rsidR="00CC7630" w:rsidRPr="00CC7630" w:rsidRDefault="00CC7630" w:rsidP="00CC7630">
      <w:pPr>
        <w:spacing w:after="0"/>
        <w:jc w:val="left"/>
      </w:pPr>
      <w:bookmarkStart w:id="0" w:name="_GoBack"/>
      <w:bookmarkEnd w:id="0"/>
    </w:p>
    <w:p w14:paraId="0000002C" w14:textId="77777777" w:rsidR="00F10D65" w:rsidRDefault="00F10D65">
      <w:pPr>
        <w:spacing w:after="0"/>
        <w:rPr>
          <w:sz w:val="28"/>
          <w:szCs w:val="28"/>
        </w:rPr>
      </w:pPr>
      <w:bookmarkStart w:id="1" w:name="_gjdgxs" w:colFirst="0" w:colLast="0"/>
      <w:bookmarkEnd w:id="1"/>
    </w:p>
    <w:sectPr w:rsidR="00F10D65" w:rsidSect="00081574">
      <w:footerReference w:type="default" r:id="rId7"/>
      <w:pgSz w:w="11906" w:h="16838"/>
      <w:pgMar w:top="709" w:right="851" w:bottom="992" w:left="1134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480A4" w14:textId="77777777" w:rsidR="006A11BA" w:rsidRDefault="006A11BA">
      <w:pPr>
        <w:spacing w:after="0"/>
      </w:pPr>
      <w:r>
        <w:separator/>
      </w:r>
    </w:p>
  </w:endnote>
  <w:endnote w:type="continuationSeparator" w:id="0">
    <w:p w14:paraId="1BCD646E" w14:textId="77777777" w:rsidR="006A11BA" w:rsidRDefault="006A11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1F4B8E11" w:rsidR="00F10D65" w:rsidRDefault="006A11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800"/>
        <w:tab w:val="center" w:pos="4961"/>
      </w:tabs>
      <w:spacing w:after="0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94849">
      <w:rPr>
        <w:color w:val="000000"/>
      </w:rPr>
      <w:fldChar w:fldCharType="separate"/>
    </w:r>
    <w:r w:rsidR="00CC7630">
      <w:rPr>
        <w:noProof/>
        <w:color w:val="000000"/>
      </w:rPr>
      <w:t>2</w:t>
    </w:r>
    <w:r>
      <w:rPr>
        <w:color w:val="000000"/>
      </w:rPr>
      <w:fldChar w:fldCharType="end"/>
    </w:r>
  </w:p>
  <w:p w14:paraId="0000002E" w14:textId="77777777" w:rsidR="00F10D65" w:rsidRDefault="00F10D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96D7B" w14:textId="77777777" w:rsidR="006A11BA" w:rsidRDefault="006A11BA">
      <w:pPr>
        <w:spacing w:after="0"/>
      </w:pPr>
      <w:r>
        <w:separator/>
      </w:r>
    </w:p>
  </w:footnote>
  <w:footnote w:type="continuationSeparator" w:id="0">
    <w:p w14:paraId="73252F3F" w14:textId="77777777" w:rsidR="006A11BA" w:rsidRDefault="006A11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5FE"/>
    <w:multiLevelType w:val="multilevel"/>
    <w:tmpl w:val="315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1053A"/>
    <w:multiLevelType w:val="multilevel"/>
    <w:tmpl w:val="837E00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744B90"/>
    <w:multiLevelType w:val="multilevel"/>
    <w:tmpl w:val="29B0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912A7"/>
    <w:multiLevelType w:val="multilevel"/>
    <w:tmpl w:val="A3A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310BA"/>
    <w:multiLevelType w:val="hybridMultilevel"/>
    <w:tmpl w:val="CC22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64247"/>
    <w:multiLevelType w:val="hybridMultilevel"/>
    <w:tmpl w:val="DA34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B45EE"/>
    <w:multiLevelType w:val="multilevel"/>
    <w:tmpl w:val="147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466CD"/>
    <w:multiLevelType w:val="multilevel"/>
    <w:tmpl w:val="30405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A4029D"/>
    <w:multiLevelType w:val="multilevel"/>
    <w:tmpl w:val="D2A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F047A"/>
    <w:multiLevelType w:val="multilevel"/>
    <w:tmpl w:val="EDBA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35111"/>
    <w:multiLevelType w:val="multilevel"/>
    <w:tmpl w:val="88B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85383"/>
    <w:multiLevelType w:val="multilevel"/>
    <w:tmpl w:val="2F4E2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9FA4895"/>
    <w:multiLevelType w:val="multilevel"/>
    <w:tmpl w:val="9156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65"/>
    <w:rsid w:val="00081574"/>
    <w:rsid w:val="004757D9"/>
    <w:rsid w:val="006A11BA"/>
    <w:rsid w:val="009D1442"/>
    <w:rsid w:val="00C94849"/>
    <w:rsid w:val="00CC7630"/>
    <w:rsid w:val="00D5363D"/>
    <w:rsid w:val="00F10D65"/>
    <w:rsid w:val="00F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5E4A"/>
  <w15:docId w15:val="{5E08C678-B785-46E5-90BF-DB454B6E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20" w:after="12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120"/>
      <w:ind w:left="720" w:hanging="360"/>
    </w:pPr>
  </w:style>
  <w:style w:type="paragraph" w:styleId="a5">
    <w:name w:val="Normal (Web)"/>
    <w:basedOn w:val="a"/>
    <w:uiPriority w:val="99"/>
    <w:semiHidden/>
    <w:unhideWhenUsed/>
    <w:rsid w:val="00C9484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21</cp:revision>
  <dcterms:created xsi:type="dcterms:W3CDTF">2024-09-11T12:56:00Z</dcterms:created>
  <dcterms:modified xsi:type="dcterms:W3CDTF">2024-09-11T13:06:00Z</dcterms:modified>
</cp:coreProperties>
</file>